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68" w:rsidRPr="00702135" w:rsidRDefault="00B14768" w:rsidP="00E84B7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02135">
        <w:rPr>
          <w:rFonts w:ascii="Arial" w:hAnsi="Arial" w:cs="Arial"/>
          <w:b/>
          <w:sz w:val="22"/>
          <w:szCs w:val="22"/>
          <w:lang w:val="es-MX"/>
        </w:rPr>
        <w:t xml:space="preserve">FECHA: </w:t>
      </w:r>
      <w:r>
        <w:rPr>
          <w:rFonts w:ascii="Arial" w:hAnsi="Arial" w:cs="Arial"/>
          <w:b/>
          <w:sz w:val="22"/>
          <w:szCs w:val="22"/>
          <w:lang w:val="es-MX"/>
        </w:rPr>
        <w:t>10</w:t>
      </w:r>
      <w:r w:rsidRPr="00702135">
        <w:rPr>
          <w:rFonts w:ascii="Arial" w:hAnsi="Arial" w:cs="Arial"/>
          <w:b/>
          <w:sz w:val="22"/>
          <w:szCs w:val="22"/>
          <w:lang w:val="es-MX"/>
        </w:rPr>
        <w:t xml:space="preserve"> de marzo de 2017</w:t>
      </w:r>
    </w:p>
    <w:p w:rsidR="00B14768" w:rsidRPr="00702135" w:rsidRDefault="00B14768" w:rsidP="00E84B7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02135">
        <w:rPr>
          <w:rFonts w:ascii="Arial" w:hAnsi="Arial" w:cs="Arial"/>
          <w:b/>
          <w:sz w:val="22"/>
          <w:szCs w:val="22"/>
          <w:lang w:val="es-MX"/>
        </w:rPr>
        <w:t>NÚMERO: BOL</w:t>
      </w:r>
      <w:r w:rsidR="005962A6">
        <w:rPr>
          <w:rFonts w:ascii="Arial" w:hAnsi="Arial" w:cs="Arial"/>
          <w:b/>
          <w:sz w:val="22"/>
          <w:szCs w:val="22"/>
          <w:lang w:val="es-MX"/>
        </w:rPr>
        <w:t>177</w:t>
      </w:r>
      <w:r w:rsidRPr="00702135">
        <w:rPr>
          <w:rFonts w:ascii="Arial" w:hAnsi="Arial" w:cs="Arial"/>
          <w:b/>
          <w:sz w:val="22"/>
          <w:szCs w:val="22"/>
          <w:lang w:val="es-MX"/>
        </w:rPr>
        <w:t>/DP/2017</w:t>
      </w:r>
    </w:p>
    <w:p w:rsidR="00B14768" w:rsidRDefault="00B14768" w:rsidP="00E84B7A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4B7A" w:rsidRDefault="00E84B7A" w:rsidP="00E84B7A">
      <w:pPr>
        <w:jc w:val="center"/>
        <w:textAlignment w:val="baseline"/>
        <w:rPr>
          <w:rFonts w:ascii="Arial" w:eastAsia="Times New Roman" w:hAnsi="Arial" w:cs="Arial"/>
          <w:b/>
          <w:color w:val="262626"/>
          <w:sz w:val="23"/>
          <w:szCs w:val="23"/>
          <w:lang w:val="es-MX" w:eastAsia="es-MX"/>
        </w:rPr>
      </w:pPr>
      <w:r>
        <w:rPr>
          <w:rFonts w:ascii="Arial" w:eastAsia="Times New Roman" w:hAnsi="Arial" w:cs="Arial"/>
          <w:b/>
          <w:color w:val="262626"/>
          <w:sz w:val="23"/>
          <w:szCs w:val="23"/>
          <w:lang w:val="es-MX" w:eastAsia="es-MX"/>
        </w:rPr>
        <w:t>Entrega MAV arcotecho en Charape de los Pelones</w:t>
      </w:r>
    </w:p>
    <w:p w:rsidR="00E84B7A" w:rsidRDefault="00E84B7A" w:rsidP="00E84B7A">
      <w:pPr>
        <w:jc w:val="center"/>
        <w:textAlignment w:val="baseline"/>
        <w:rPr>
          <w:rFonts w:ascii="Arial" w:eastAsia="Times New Roman" w:hAnsi="Arial" w:cs="Arial"/>
          <w:b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pStyle w:val="Prrafodelista"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eastAsia="es-MX"/>
        </w:rPr>
        <w:t>Invitó a los estudiantes a trabajar todos los días para conseguir sus sueños</w:t>
      </w:r>
    </w:p>
    <w:p w:rsid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El presidente municipal de Querétaro, Marcos Aguilar Vega, inauguró un arcote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cho más en la escuela primaria A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ndrés Balvanera, de la comunidad Charape de los Pelones, delegación de Santa Rosa Jáuregui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, serán 53 alumnos beneficiados con esta inversión de 394 mil 971 pesos.</w:t>
      </w:r>
    </w:p>
    <w:p w:rsid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El arcotecho cubre un área de 147 metros cuadrados, donde además se reconstruyeron 13 metros cuadrados de piso recubierto con loseta.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Marcos Aguilar estuvo acompañado por "El Jaguarcito" boxeador queretano, del que dijo a los niños, trabaja todos los días con una enorme disciplina para conseguir sus sueños, "es un joven que tiene entusiasmo, tiene sueños, deseos, anhelos, y todos los días trabaja para ser el campeón mundial en box", dijo al invitar a los niños a seguir sus sueños.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Explicó a los pequeños que "El Jaguarcito" los acompaña para que vean en él a una persona que diario trabaja con gran dedicación y entusiasmo para alcanzar un sueño que tienen en su vida: ser campeón del mundo.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Reiteró a los 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jóvenes estudiantes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 que no importa 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la cuna en donde nazcan, si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 es humilde o no, sino que para lograr los sueños y objetivos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, se necesita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 educación y 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los 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valores que nos dan en casa, además del esfuerzo, dedi</w:t>
      </w:r>
      <w:r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cación y disciplina para lograrlos.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 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Marcos Aguilar agradeció el apoyo de los maestros y el compromiso con la educación de los pequeños, y explicó los tres compromisos que adquirió con la educación cuando era candidato a la presidencia municipal.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 xml:space="preserve">El primero, dijo, construir 107 arcotechos, para que los niños no se vean afectados por las condiciones climáticas; dos, duplicar el monto de las becas que se dan a los estudiantes en Querétaro para pasar de 25 a 50 millones de pesos en becas, para 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lastRenderedPageBreak/>
        <w:t>que ningún niño deje de estudiar a causa de falta de dinero en casa; y tercero, entregar a los maestros un apoyo consistente en una computadora.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Agradeció también a los contribuyentes cumplidos con el pago del impuesto predial, y explicó a los pequeños que es gracias a ese dinero que se junta con el pago de los impuestos, que el gobierno puede hacer obras para todos y todas, como la construcción de este arcotecho en su escuela.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"Ahora ustedes se deben comprometer; los humanos cuando llegamos a esta vida tenemos una encomienda, vivir, ser felices y hacer el bien por el prójimo, dentro de todo esto tenemos una gran oportunidad: poner en nuestra mente los sueños de lo que queremos hacer, para que cuando seamos grandes, disfrutemos más la vida", les dijo.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En el evento estuvieron presentes Juan Luis Soria Reyes, director de la primara Andrés Balvanera, Beatriz Marmolejo Rojas, secretaria de Desarrollo Humano y Social, Rosa Aguado Olvera, presidenta del Comité de padres de familia; la maestra María del Rocío Trejo; Carlos Vergara Rivera, representante de la USEBEQ; Luis Alberto Muñoz Ramírez, delegado de Santa Rosa Já</w:t>
      </w:r>
      <w:r w:rsidR="005962A6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uregui; y el boxeador Andrés Gu</w:t>
      </w:r>
      <w:r w:rsidRPr="00E84B7A"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  <w:t>tiérrez "El Jaguarcito".</w:t>
      </w:r>
    </w:p>
    <w:p w:rsidR="00E84B7A" w:rsidRPr="00E84B7A" w:rsidRDefault="00E84B7A" w:rsidP="00E84B7A">
      <w:pPr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es-MX" w:eastAsia="es-MX"/>
        </w:rPr>
      </w:pPr>
    </w:p>
    <w:p w:rsidR="00E8013A" w:rsidRPr="00B14768" w:rsidRDefault="00E8013A" w:rsidP="00E84B7A">
      <w:pPr>
        <w:jc w:val="both"/>
        <w:rPr>
          <w:lang w:val="es-MX"/>
        </w:rPr>
      </w:pPr>
    </w:p>
    <w:sectPr w:rsidR="00E8013A" w:rsidRPr="00B14768" w:rsidSect="001410D7">
      <w:headerReference w:type="default" r:id="rId7"/>
      <w:footerReference w:type="default" r:id="rId8"/>
      <w:pgSz w:w="12240" w:h="15840"/>
      <w:pgMar w:top="3510" w:right="1701" w:bottom="251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962A6">
      <w:r>
        <w:separator/>
      </w:r>
    </w:p>
  </w:endnote>
  <w:endnote w:type="continuationSeparator" w:id="0">
    <w:p w:rsidR="00000000" w:rsidRDefault="0059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D7" w:rsidRDefault="001410D7">
    <w:pPr>
      <w:pStyle w:val="Piedepgin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3074" type="#_x0000_t75" style="position:absolute;margin-left:-87.4pt;margin-top:-71.4pt;width:616.8pt;height:120.95pt;z-index:-25165516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962A6">
      <w:r>
        <w:separator/>
      </w:r>
    </w:p>
  </w:footnote>
  <w:footnote w:type="continuationSeparator" w:id="0">
    <w:p w:rsidR="00000000" w:rsidRDefault="0059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D7" w:rsidRDefault="001410D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3073" type="#_x0000_t75" style="position:absolute;margin-left:-80.95pt;margin-top:-37.1pt;width:608.4pt;height:160.3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F10"/>
    <w:multiLevelType w:val="hybridMultilevel"/>
    <w:tmpl w:val="C98C9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1573"/>
    <w:multiLevelType w:val="hybridMultilevel"/>
    <w:tmpl w:val="423EC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188D"/>
    <w:multiLevelType w:val="hybridMultilevel"/>
    <w:tmpl w:val="16EE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131EC"/>
    <w:rsid w:val="00036C84"/>
    <w:rsid w:val="00084CEB"/>
    <w:rsid w:val="001410D7"/>
    <w:rsid w:val="00194D2D"/>
    <w:rsid w:val="002117F9"/>
    <w:rsid w:val="003131EC"/>
    <w:rsid w:val="005962A6"/>
    <w:rsid w:val="0065104C"/>
    <w:rsid w:val="00770726"/>
    <w:rsid w:val="0079475E"/>
    <w:rsid w:val="00922E28"/>
    <w:rsid w:val="00B14768"/>
    <w:rsid w:val="00E8013A"/>
    <w:rsid w:val="00E8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6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C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6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Encabezado">
    <w:name w:val="header"/>
    <w:aliases w:val="Car, Car"/>
    <w:basedOn w:val="Normal"/>
    <w:link w:val="EncabezadoCar"/>
    <w:unhideWhenUsed/>
    <w:rsid w:val="00B147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4768"/>
    <w:rPr>
      <w:rFonts w:ascii="Cambria" w:eastAsia="MS Mincho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B147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68"/>
    <w:rPr>
      <w:rFonts w:ascii="Cambria" w:eastAsia="MS Mincho" w:hAnsi="Cambria" w:cs="Times New Roman"/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QUERETARO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Luzmaria.Rodriguez</dc:creator>
  <cp:keywords/>
  <dc:description/>
  <cp:lastModifiedBy>Luzmaria.Rodriguez</cp:lastModifiedBy>
  <cp:revision>2</cp:revision>
  <dcterms:created xsi:type="dcterms:W3CDTF">2017-03-10T18:21:00Z</dcterms:created>
  <dcterms:modified xsi:type="dcterms:W3CDTF">2017-03-10T18:40:00Z</dcterms:modified>
</cp:coreProperties>
</file>